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  <w:u w:val="single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27"/>
          <w:szCs w:val="27"/>
          <w:u w:val="single"/>
        </w:rPr>
        <w:t>Общие положения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color w:val="212121"/>
          <w:sz w:val="18"/>
          <w:szCs w:val="18"/>
        </w:rPr>
        <w:t xml:space="preserve">Список является обязательной частью курсовой и дипломной работы и показывает умение  слушателя применять на практике знания, полученные при изучении </w:t>
      </w:r>
      <w:proofErr w:type="spellStart"/>
      <w:r w:rsidRPr="00557E72">
        <w:rPr>
          <w:rFonts w:ascii="Arial" w:eastAsia="Times New Roman" w:hAnsi="Arial" w:cs="Arial"/>
          <w:color w:val="212121"/>
          <w:sz w:val="18"/>
          <w:szCs w:val="18"/>
        </w:rPr>
        <w:t>соответстсвующих</w:t>
      </w:r>
      <w:proofErr w:type="spellEnd"/>
      <w:r w:rsidRPr="00557E72">
        <w:rPr>
          <w:rFonts w:ascii="Arial" w:eastAsia="Times New Roman" w:hAnsi="Arial" w:cs="Arial"/>
          <w:color w:val="212121"/>
          <w:sz w:val="18"/>
          <w:szCs w:val="18"/>
        </w:rPr>
        <w:t xml:space="preserve"> дисциплин.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color w:val="212121"/>
          <w:sz w:val="18"/>
          <w:szCs w:val="18"/>
        </w:rPr>
        <w:t>В список включаются библиографические сведения об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использованных</w:t>
      </w:r>
      <w:r w:rsidRPr="00557E72">
        <w:rPr>
          <w:rFonts w:ascii="Arial" w:eastAsia="Times New Roman" w:hAnsi="Arial" w:cs="Arial"/>
          <w:b/>
          <w:bCs/>
          <w:color w:val="212121"/>
          <w:sz w:val="18"/>
        </w:rPr>
        <w:t> 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>при подготовке работы источниках.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color w:val="212121"/>
          <w:sz w:val="18"/>
          <w:szCs w:val="18"/>
        </w:rPr>
        <w:t>Рекомендуется включать также библиографические записи на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цитируемые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>в тексте работы документы и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источники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 xml:space="preserve">фактических или статистических сведений (в этом случае подстрочные или </w:t>
      </w:r>
      <w:proofErr w:type="spellStart"/>
      <w:r w:rsidRPr="00557E72">
        <w:rPr>
          <w:rFonts w:ascii="Arial" w:eastAsia="Times New Roman" w:hAnsi="Arial" w:cs="Arial"/>
          <w:color w:val="212121"/>
          <w:sz w:val="18"/>
          <w:szCs w:val="18"/>
        </w:rPr>
        <w:t>внутритекстовые</w:t>
      </w:r>
      <w:proofErr w:type="spellEnd"/>
      <w:r w:rsidRPr="00557E72">
        <w:rPr>
          <w:rFonts w:ascii="Arial" w:eastAsia="Times New Roman" w:hAnsi="Arial" w:cs="Arial"/>
          <w:color w:val="212121"/>
          <w:sz w:val="18"/>
          <w:szCs w:val="18"/>
        </w:rPr>
        <w:t xml:space="preserve"> библиографические ссылки не оформляются).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color w:val="212121"/>
          <w:sz w:val="18"/>
          <w:szCs w:val="18"/>
        </w:rPr>
        <w:t>В работах ретроспективного или обзорного характера возникает необходимость упоминания того или иного издания. В том случае, если в список включаются библиографические сведения об изданиях, с которыми слушатель непосредственно не знакомился, в библиографической записи указывается источник сведений, из которого взяты  данные об издании (по форме: «</w:t>
      </w:r>
      <w:proofErr w:type="spellStart"/>
      <w:r w:rsidRPr="00557E72">
        <w:rPr>
          <w:rFonts w:ascii="Arial" w:eastAsia="Times New Roman" w:hAnsi="Arial" w:cs="Arial"/>
          <w:color w:val="212121"/>
          <w:sz w:val="18"/>
          <w:szCs w:val="18"/>
        </w:rPr>
        <w:t>Цит</w:t>
      </w:r>
      <w:proofErr w:type="spellEnd"/>
      <w:r w:rsidRPr="00557E72">
        <w:rPr>
          <w:rFonts w:ascii="Arial" w:eastAsia="Times New Roman" w:hAnsi="Arial" w:cs="Arial"/>
          <w:color w:val="212121"/>
          <w:sz w:val="18"/>
          <w:szCs w:val="18"/>
        </w:rPr>
        <w:t>. по ...» или «Приводится по ...»).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color w:val="212121"/>
          <w:sz w:val="18"/>
          <w:szCs w:val="18"/>
        </w:rPr>
        <w:t>Список литературы необходимо составлять по определенным правилам: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br/>
      </w:r>
      <w:r w:rsidRPr="00557E72">
        <w:rPr>
          <w:rFonts w:ascii="Arial" w:eastAsia="Times New Roman" w:hAnsi="Arial" w:cs="Arial"/>
          <w:b/>
          <w:bCs/>
          <w:color w:val="212121"/>
          <w:sz w:val="18"/>
        </w:rPr>
        <w:t>   Отбор литературы.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    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>Указывается литература, использованная при подготовке работы.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br/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  </w:t>
      </w:r>
      <w:r w:rsidRPr="00557E72">
        <w:rPr>
          <w:rFonts w:ascii="Arial" w:eastAsia="Times New Roman" w:hAnsi="Arial" w:cs="Arial"/>
          <w:b/>
          <w:bCs/>
          <w:color w:val="212121"/>
          <w:sz w:val="18"/>
        </w:rPr>
        <w:t> Описания источников.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>Каждая запись о книге или статье – это краткая библиографическая запись, включающая в себя основные сведения: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color w:val="212121"/>
          <w:sz w:val="18"/>
          <w:szCs w:val="18"/>
        </w:rPr>
        <w:t>   -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фамилия автора и его инициалы;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br/>
        <w:t>   - заглавие;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br/>
        <w:t>   - выходные данные: место издания, издательство, год издания;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br/>
        <w:t>   - количество страниц.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hyperlink r:id="rId5" w:anchor="top" w:history="1">
        <w:r w:rsidRPr="00557E72">
          <w:rPr>
            <w:rFonts w:ascii="Arial" w:eastAsia="Times New Roman" w:hAnsi="Arial" w:cs="Arial"/>
            <w:b/>
            <w:bCs/>
            <w:color w:val="800000"/>
            <w:sz w:val="18"/>
            <w:u w:val="single"/>
          </w:rPr>
          <w:t>к списку</w:t>
        </w:r>
      </w:hyperlink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121"/>
          <w:sz w:val="18"/>
          <w:szCs w:val="18"/>
        </w:rPr>
      </w:pPr>
      <w:bookmarkStart w:id="0" w:name="obz"/>
      <w:bookmarkEnd w:id="0"/>
      <w:r w:rsidRPr="00557E72">
        <w:rPr>
          <w:rFonts w:ascii="Arial" w:eastAsia="Times New Roman" w:hAnsi="Arial" w:cs="Arial"/>
          <w:b/>
          <w:bCs/>
          <w:color w:val="212121"/>
          <w:sz w:val="27"/>
          <w:szCs w:val="27"/>
          <w:u w:val="single"/>
        </w:rPr>
        <w:t> Образцы библиографического описания</w:t>
      </w:r>
    </w:p>
    <w:p w:rsidR="00557E72" w:rsidRPr="00557E72" w:rsidRDefault="00557E72" w:rsidP="00557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hyperlink r:id="rId6" w:anchor="obz1" w:history="1">
        <w:r w:rsidRPr="00557E72">
          <w:rPr>
            <w:rFonts w:ascii="Arial" w:eastAsia="Times New Roman" w:hAnsi="Arial" w:cs="Arial"/>
            <w:b/>
            <w:bCs/>
            <w:color w:val="800000"/>
            <w:sz w:val="18"/>
            <w:u w:val="single"/>
          </w:rPr>
          <w:t>Официальные и директивные материалы (Федеральные законы, постановления   Правительства, приказы, положения, рекомендации Министерства и ведомств РФ)</w:t>
        </w:r>
      </w:hyperlink>
    </w:p>
    <w:p w:rsidR="00557E72" w:rsidRPr="00557E72" w:rsidRDefault="00557E72" w:rsidP="00557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hyperlink r:id="rId7" w:anchor="obz2" w:history="1">
        <w:r w:rsidRPr="00557E72">
          <w:rPr>
            <w:rFonts w:ascii="Arial" w:eastAsia="Times New Roman" w:hAnsi="Arial" w:cs="Arial"/>
            <w:b/>
            <w:bCs/>
            <w:color w:val="800000"/>
            <w:sz w:val="18"/>
            <w:u w:val="single"/>
          </w:rPr>
          <w:t>Нормативно-технические документы (</w:t>
        </w:r>
        <w:proofErr w:type="spellStart"/>
        <w:r w:rsidRPr="00557E72">
          <w:rPr>
            <w:rFonts w:ascii="Arial" w:eastAsia="Times New Roman" w:hAnsi="Arial" w:cs="Arial"/>
            <w:b/>
            <w:bCs/>
            <w:color w:val="800000"/>
            <w:sz w:val="18"/>
            <w:u w:val="single"/>
          </w:rPr>
          <w:t>ГОСТы</w:t>
        </w:r>
        <w:proofErr w:type="spellEnd"/>
        <w:r w:rsidRPr="00557E72">
          <w:rPr>
            <w:rFonts w:ascii="Arial" w:eastAsia="Times New Roman" w:hAnsi="Arial" w:cs="Arial"/>
            <w:b/>
            <w:bCs/>
            <w:color w:val="800000"/>
            <w:sz w:val="18"/>
            <w:u w:val="single"/>
          </w:rPr>
          <w:t xml:space="preserve">, </w:t>
        </w:r>
        <w:proofErr w:type="spellStart"/>
        <w:r w:rsidRPr="00557E72">
          <w:rPr>
            <w:rFonts w:ascii="Arial" w:eastAsia="Times New Roman" w:hAnsi="Arial" w:cs="Arial"/>
            <w:b/>
            <w:bCs/>
            <w:color w:val="800000"/>
            <w:sz w:val="18"/>
            <w:u w:val="single"/>
          </w:rPr>
          <w:t>СНиПы</w:t>
        </w:r>
        <w:proofErr w:type="spellEnd"/>
        <w:r w:rsidRPr="00557E72">
          <w:rPr>
            <w:rFonts w:ascii="Arial" w:eastAsia="Times New Roman" w:hAnsi="Arial" w:cs="Arial"/>
            <w:b/>
            <w:bCs/>
            <w:color w:val="800000"/>
            <w:sz w:val="18"/>
            <w:u w:val="single"/>
          </w:rPr>
          <w:t xml:space="preserve">, </w:t>
        </w:r>
        <w:proofErr w:type="spellStart"/>
        <w:r w:rsidRPr="00557E72">
          <w:rPr>
            <w:rFonts w:ascii="Arial" w:eastAsia="Times New Roman" w:hAnsi="Arial" w:cs="Arial"/>
            <w:b/>
            <w:bCs/>
            <w:color w:val="800000"/>
            <w:sz w:val="18"/>
            <w:u w:val="single"/>
          </w:rPr>
          <w:t>САНПины</w:t>
        </w:r>
        <w:proofErr w:type="spellEnd"/>
        <w:r w:rsidRPr="00557E72">
          <w:rPr>
            <w:rFonts w:ascii="Arial" w:eastAsia="Times New Roman" w:hAnsi="Arial" w:cs="Arial"/>
            <w:b/>
            <w:bCs/>
            <w:color w:val="800000"/>
            <w:sz w:val="18"/>
            <w:u w:val="single"/>
          </w:rPr>
          <w:t xml:space="preserve"> и т.д.)</w:t>
        </w:r>
      </w:hyperlink>
    </w:p>
    <w:p w:rsidR="00557E72" w:rsidRPr="00557E72" w:rsidRDefault="00557E72" w:rsidP="00557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hyperlink r:id="rId8" w:anchor="obz3" w:history="1">
        <w:r w:rsidRPr="00557E72">
          <w:rPr>
            <w:rFonts w:ascii="Arial" w:eastAsia="Times New Roman" w:hAnsi="Arial" w:cs="Arial"/>
            <w:b/>
            <w:bCs/>
            <w:color w:val="800000"/>
            <w:sz w:val="18"/>
            <w:u w:val="single"/>
          </w:rPr>
          <w:t>Книги</w:t>
        </w:r>
      </w:hyperlink>
    </w:p>
    <w:p w:rsidR="00557E72" w:rsidRPr="00557E72" w:rsidRDefault="00557E72" w:rsidP="00557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hyperlink r:id="rId9" w:anchor="obz4" w:history="1">
        <w:r w:rsidRPr="00557E72">
          <w:rPr>
            <w:rFonts w:ascii="Arial" w:eastAsia="Times New Roman" w:hAnsi="Arial" w:cs="Arial"/>
            <w:b/>
            <w:bCs/>
            <w:color w:val="800000"/>
            <w:sz w:val="18"/>
            <w:u w:val="single"/>
          </w:rPr>
          <w:t>Неопубликованные материалы (диссертации, авторефераты)</w:t>
        </w:r>
      </w:hyperlink>
    </w:p>
    <w:p w:rsidR="00557E72" w:rsidRPr="00557E72" w:rsidRDefault="00557E72" w:rsidP="00557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hyperlink r:id="rId10" w:anchor="obz5" w:history="1">
        <w:r w:rsidRPr="00557E72">
          <w:rPr>
            <w:rFonts w:ascii="Arial" w:eastAsia="Times New Roman" w:hAnsi="Arial" w:cs="Arial"/>
            <w:b/>
            <w:bCs/>
            <w:color w:val="800000"/>
            <w:sz w:val="18"/>
            <w:u w:val="single"/>
          </w:rPr>
          <w:t>Электронные ресурсы</w:t>
        </w:r>
      </w:hyperlink>
    </w:p>
    <w:p w:rsidR="00557E72" w:rsidRPr="00557E72" w:rsidRDefault="00557E72" w:rsidP="00557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hyperlink r:id="rId11" w:anchor="obz6" w:history="1">
        <w:r w:rsidRPr="00557E72">
          <w:rPr>
            <w:rFonts w:ascii="Arial" w:eastAsia="Times New Roman" w:hAnsi="Arial" w:cs="Arial"/>
            <w:b/>
            <w:bCs/>
            <w:color w:val="800000"/>
            <w:sz w:val="18"/>
            <w:u w:val="single"/>
          </w:rPr>
          <w:t>Составные части документа (статьи: из книги, из газеты, из журнала, из продолжающихся изданий, рецензия)</w:t>
        </w:r>
      </w:hyperlink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121"/>
          <w:sz w:val="18"/>
          <w:szCs w:val="18"/>
        </w:rPr>
      </w:pPr>
      <w:bookmarkStart w:id="1" w:name="obz1"/>
      <w:bookmarkEnd w:id="1"/>
      <w:r w:rsidRPr="00557E72">
        <w:rPr>
          <w:rFonts w:ascii="Arial" w:eastAsia="Times New Roman" w:hAnsi="Arial" w:cs="Arial"/>
          <w:b/>
          <w:bCs/>
          <w:color w:val="212121"/>
          <w:sz w:val="27"/>
          <w:szCs w:val="27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24"/>
          <w:szCs w:val="24"/>
        </w:rPr>
        <w:t>Нормативно-правовые документы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</w:rPr>
        <w:t>Заглавие официального документа (закон, постановление, указ и др.):</w:t>
      </w:r>
      <w:r w:rsidRPr="00557E72">
        <w:rPr>
          <w:rFonts w:ascii="Arial" w:eastAsia="Times New Roman" w:hAnsi="Arial" w:cs="Arial"/>
          <w:b/>
          <w:bCs/>
          <w:color w:val="800000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</w:rPr>
        <w:t>сведения, относящиеся к заглавию, дата принятия документа // Название издания. – Год  издания. – Номер (для журнала), Дата и месяц для газеты. – Первая и последняя страницы.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color w:val="212121"/>
          <w:sz w:val="18"/>
          <w:szCs w:val="18"/>
        </w:rPr>
        <w:t>Примеры: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О военном положении [Текст]: Федеральный конституционный закон от 30 янв.</w:t>
      </w:r>
      <w:r w:rsidRPr="00557E72">
        <w:rPr>
          <w:rFonts w:ascii="Arial" w:eastAsia="Times New Roman" w:hAnsi="Arial" w:cs="Arial"/>
          <w:b/>
          <w:bCs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2002 г. № 1-ФКЗ // Собрание законодательства. – 2002. - № 5, (4 февр.). – С. 1485 – 1498 (ст. 375).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О правительственной комиссии по проведению административной реформы [Текст]: постановление Правительства РФ от 31 июля 2003 г. № 451 // Собрание законодательства. – 2003. - № 31. – Ст. 3150.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121"/>
          <w:sz w:val="18"/>
          <w:szCs w:val="18"/>
        </w:rPr>
      </w:pPr>
      <w:bookmarkStart w:id="2" w:name="obz2"/>
      <w:bookmarkEnd w:id="2"/>
      <w:r w:rsidRPr="00557E72">
        <w:rPr>
          <w:rFonts w:ascii="Arial" w:eastAsia="Times New Roman" w:hAnsi="Arial" w:cs="Arial"/>
          <w:b/>
          <w:bCs/>
          <w:color w:val="212121"/>
          <w:sz w:val="27"/>
          <w:szCs w:val="27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Нормативно-технические документы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</w:rPr>
        <w:t>Заглавие нормативно-технического документа:</w:t>
      </w:r>
      <w:r w:rsidRPr="00557E72">
        <w:rPr>
          <w:rFonts w:ascii="Arial" w:eastAsia="Times New Roman" w:hAnsi="Arial" w:cs="Arial"/>
          <w:b/>
          <w:bCs/>
          <w:color w:val="800000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</w:rPr>
        <w:t>сведения, относящиеся к заглавию, обозначения ранее действующего документа, дата введения. – Год издания. – Объем.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color w:val="212121"/>
          <w:sz w:val="18"/>
          <w:szCs w:val="18"/>
        </w:rPr>
        <w:t>Примеры: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lastRenderedPageBreak/>
        <w:t>ГОСТ 7.9 – 77. Реферат и аннотация. – Москва: Изд-во стандартов, 1981. – 6 с.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ГОСТ 7.53 – 2001. Издания. Международная стандартная нумерация книг [Текст]. – Взамен ГОСТ 7.53 – 86;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введ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. 2002 – 07 – 01. – Минск: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Межгос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. Совет по стандартизации, метрологии и сертификации; Москва: Изд-во стандартов, 2002. – 3 с.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ГОСТ 1759. 5 – 87. Гайки. Механические свойства и методы [Текст]. – Взамен ГОСТ 1759 – 70;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Введ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. с 01.01.89   по 01.01.94. – Москва: Изд-во стандартов, 1988. – 14 с.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Строительные нормы и правила: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СНиП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 2.01.07 – 85. Нагрузки и воздействия [Текст]: нормативно-технический материал. – Москва: [б.и.], 1987. – 36 с.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Авторские свидетельства, патенты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color w:val="212121"/>
          <w:sz w:val="18"/>
          <w:szCs w:val="18"/>
        </w:rPr>
        <w:t>Примеры: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А.с. 1007970 СССР, МПК B 25 J 15/00. Устройство для захвата деталей [Текст] / Ваулин В.С.,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Калов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 В.К. (СССР). – 3350585/25-08; заявлено 23.11.81;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опубл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. 30.03.83,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Бюл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. 12. – С. 2.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Пат. 2187888 Российская Федерация, МПК Н 04 В 1/38, Н 04 J 13/00. Приемопередающее устройство [Текст] / Чугаева В.И.; заявитель и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патентообладатель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 Воронеж.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науч.-исслед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.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ин-т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 связи. -  № 2000131736/09;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заявл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. 18.12.00;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опубл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. 20.08.02,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Бюл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. № 23 (II ч.). – 3 с.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Информационные листки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color w:val="212121"/>
          <w:sz w:val="18"/>
          <w:szCs w:val="18"/>
        </w:rPr>
        <w:t>Примеры: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Барабин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, А.И. Прогнозирование урожая семян ели методом подсчета числа женских почек [Текст] / А.И.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Барабин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. - Архангельск, 1971. - [4] с. - (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Информ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. листок о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науч.-техн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. достижении /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АрхЦНТИ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;</w:t>
      </w:r>
      <w:r w:rsidRPr="00557E72">
        <w:rPr>
          <w:rFonts w:ascii="Arial" w:eastAsia="Times New Roman" w:hAnsi="Arial" w:cs="Arial"/>
          <w:b/>
          <w:bCs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N</w:t>
      </w:r>
      <w:r w:rsidRPr="00557E72">
        <w:rPr>
          <w:rFonts w:ascii="Arial" w:eastAsia="Times New Roman" w:hAnsi="Arial" w:cs="Arial"/>
          <w:b/>
          <w:bCs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71-62).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Мурманская, Н.П. Опыт хранения сеянцев сосны и ели [Текст] / Н.П. Мурманская, Г.С.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Тутыгин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. - Архангельск, 1976. - [4] с. - (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Информ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. листок о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науч.-техн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. достижении  /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АрхЦНТИ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;</w:t>
      </w:r>
      <w:r w:rsidRPr="00557E72">
        <w:rPr>
          <w:rFonts w:ascii="Arial" w:eastAsia="Times New Roman" w:hAnsi="Arial" w:cs="Arial"/>
          <w:b/>
          <w:bCs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N</w:t>
      </w:r>
      <w:r w:rsidRPr="00557E72">
        <w:rPr>
          <w:rFonts w:ascii="Arial" w:eastAsia="Times New Roman" w:hAnsi="Arial" w:cs="Arial"/>
          <w:b/>
          <w:bCs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160-76).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      </w:t>
      </w:r>
      <w:bookmarkStart w:id="3" w:name="obz3"/>
      <w:bookmarkEnd w:id="3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27"/>
          <w:szCs w:val="27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Книги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Однотомное издание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</w:rPr>
        <w:t>Автор. 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издания: Издательство, Год издания. – Объем. – (Серия).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color w:val="212121"/>
          <w:sz w:val="18"/>
          <w:szCs w:val="18"/>
        </w:rPr>
        <w:t>Примеры:</w:t>
      </w:r>
    </w:p>
    <w:p w:rsidR="00557E72" w:rsidRPr="00557E72" w:rsidRDefault="00557E72" w:rsidP="00557E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color w:val="212121"/>
          <w:sz w:val="18"/>
          <w:szCs w:val="18"/>
        </w:rPr>
        <w:t>Если у издания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один автор,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>то описание начинается с фамилии и инициалов автора. Далее через точку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«.»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>пишется заглавие. За косой чертой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«/»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>после заглавия имя автора повторяется, как сведение об ответственности.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 Лукаш, Ю.А. Индивидуальный предприниматель без образования юридического лица [Текст] / Ю.А. Лукаш.    – Москва: Книжный мир, 2002. – 457 с.</w:t>
      </w:r>
    </w:p>
    <w:p w:rsidR="00557E72" w:rsidRPr="00557E72" w:rsidRDefault="00557E72" w:rsidP="00557E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color w:val="212121"/>
          <w:sz w:val="18"/>
          <w:szCs w:val="18"/>
        </w:rPr>
        <w:t>Если у издания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два автора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>, то описание начинается с фамилии и инициалов первого автора. За косой чертой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«/»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>после заглавия сначала указывается первый автор, а потом через запятую – второй автор.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 Бычкова, С.М. Планирование в аудите [Текст]/ С.М. Бычкова, А.В.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Газорян.-Москва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:  Финансы и статистика, 2001. – 263 с.</w:t>
      </w:r>
    </w:p>
    <w:p w:rsidR="00557E72" w:rsidRPr="00557E72" w:rsidRDefault="00557E72" w:rsidP="00557E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color w:val="212121"/>
          <w:sz w:val="18"/>
          <w:szCs w:val="18"/>
        </w:rPr>
        <w:t>Если у издания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три автора,</w:t>
      </w:r>
      <w:r w:rsidRPr="00557E72">
        <w:rPr>
          <w:rFonts w:ascii="Arial" w:eastAsia="Times New Roman" w:hAnsi="Arial" w:cs="Arial"/>
          <w:b/>
          <w:bCs/>
          <w:color w:val="212121"/>
          <w:sz w:val="18"/>
        </w:rPr>
        <w:t> 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>то описание начинается с фамилии и инициалов первого автора.  За косой чертой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«/»</w:t>
      </w:r>
      <w:r w:rsidRPr="00557E72">
        <w:rPr>
          <w:rFonts w:ascii="Arial" w:eastAsia="Times New Roman" w:hAnsi="Arial" w:cs="Arial"/>
          <w:b/>
          <w:bCs/>
          <w:color w:val="212121"/>
          <w:sz w:val="18"/>
        </w:rPr>
        <w:t> 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>после заглавия сначала указывается первый автор, а потом через запятую – второй и третий авторы.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lastRenderedPageBreak/>
        <w:t xml:space="preserve">Краснова, Л.П. Бухгалтерский учет [Текст]: учебник для вузов /Л.П. Краснова, Н.Т.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Шалашова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,  Н.М. Ярцева. – Москва: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Юристъ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, 2001. – 550 с.</w:t>
      </w:r>
    </w:p>
    <w:p w:rsidR="00557E72" w:rsidRPr="00557E72" w:rsidRDefault="00557E72" w:rsidP="00557E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color w:val="212121"/>
          <w:sz w:val="18"/>
          <w:szCs w:val="18"/>
        </w:rPr>
        <w:t>Если у издания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четыре автора,</w:t>
      </w:r>
      <w:r w:rsidRPr="00557E72">
        <w:rPr>
          <w:rFonts w:ascii="Arial" w:eastAsia="Times New Roman" w:hAnsi="Arial" w:cs="Arial"/>
          <w:b/>
          <w:bCs/>
          <w:color w:val="212121"/>
          <w:sz w:val="18"/>
        </w:rPr>
        <w:t> 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>то описание начинается с заглавия. За косой чертой указываются все авторы.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Лесоводство [Текст]: учебное пособие к курсовому проектированию/З.В. Ерохина, Н.П.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Гордина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, Н.Г. Спицына, В.Г.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Атрохин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.  –   Красноярск: Изд-во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СибГТУ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, 2000. - 175 с.</w:t>
      </w:r>
    </w:p>
    <w:p w:rsidR="00557E72" w:rsidRPr="00557E72" w:rsidRDefault="00557E72" w:rsidP="00557E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color w:val="212121"/>
          <w:sz w:val="18"/>
          <w:szCs w:val="18"/>
        </w:rPr>
        <w:t>Если у издания 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пять авторов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>и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более,</w:t>
      </w:r>
      <w:r w:rsidRPr="00557E72">
        <w:rPr>
          <w:rFonts w:ascii="Arial" w:eastAsia="Times New Roman" w:hAnsi="Arial" w:cs="Arial"/>
          <w:b/>
          <w:bCs/>
          <w:color w:val="212121"/>
          <w:sz w:val="18"/>
        </w:rPr>
        <w:t> 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>то описание начинается с заглавия. За косой чертой указываются 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три автора и др.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Логика [Текст]: учебное пособие для 10-11 классов / А.Д.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Гетманова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, А.Л. Никифоров, М.И. Панов и др. – Москва: Дрофа, 1995. – 156 с.</w:t>
      </w:r>
    </w:p>
    <w:p w:rsidR="00557E72" w:rsidRPr="00557E72" w:rsidRDefault="00557E72" w:rsidP="00557E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color w:val="212121"/>
          <w:sz w:val="18"/>
          <w:szCs w:val="18"/>
        </w:rPr>
        <w:t>Если у издания есть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один или несколько авторов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>, и также указаны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редакторы, составители, переводчики</w:t>
      </w:r>
      <w:r w:rsidRPr="00557E72">
        <w:rPr>
          <w:rFonts w:ascii="Arial" w:eastAsia="Times New Roman" w:hAnsi="Arial" w:cs="Arial"/>
          <w:b/>
          <w:bCs/>
          <w:color w:val="212121"/>
          <w:sz w:val="18"/>
        </w:rPr>
        <w:t> 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 xml:space="preserve">и т.п., то информация о них указывается в сведении об </w:t>
      </w:r>
      <w:proofErr w:type="spellStart"/>
      <w:r w:rsidRPr="00557E72">
        <w:rPr>
          <w:rFonts w:ascii="Arial" w:eastAsia="Times New Roman" w:hAnsi="Arial" w:cs="Arial"/>
          <w:color w:val="212121"/>
          <w:sz w:val="18"/>
          <w:szCs w:val="18"/>
        </w:rPr>
        <w:t>отвественности</w:t>
      </w:r>
      <w:proofErr w:type="spellEnd"/>
      <w:r w:rsidRPr="00557E72">
        <w:rPr>
          <w:rFonts w:ascii="Arial" w:eastAsia="Times New Roman" w:hAnsi="Arial" w:cs="Arial"/>
          <w:color w:val="212121"/>
          <w:sz w:val="18"/>
          <w:szCs w:val="18"/>
        </w:rPr>
        <w:t>, после всех авторов перед точкой с запятой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«;».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Ашервуд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 Б. Азбука общения [Текст]  / Б.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Ашервуд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; пер. с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анг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. И.Ю.Багровой и Р.З. Пановой,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науч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. ред. Л.М.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Иньковой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. – Москва:</w:t>
      </w:r>
      <w:r w:rsidRPr="00557E72">
        <w:rPr>
          <w:rFonts w:ascii="Arial" w:eastAsia="Times New Roman" w:hAnsi="Arial" w:cs="Arial"/>
          <w:b/>
          <w:bCs/>
          <w:color w:val="212121"/>
          <w:sz w:val="18"/>
        </w:rPr>
        <w:t> 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Либерея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, 1995. – 175 с.</w:t>
      </w:r>
    </w:p>
    <w:p w:rsidR="00557E72" w:rsidRPr="00557E72" w:rsidRDefault="00557E72" w:rsidP="00557E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color w:val="212121"/>
          <w:sz w:val="18"/>
          <w:szCs w:val="18"/>
        </w:rPr>
        <w:t>Если у издания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нет автора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>, но указаны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редакторы, составители, переводчики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>и т.п., то описание начинается с заглавия. За косой чертой после заглавия сразу пишутся редакторы, составители и т.п. с указанием функции.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Логопедия [Текст]: учебник для студ. дефектолог.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фак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.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пед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. вузов / ред. Л.С. Волкова, С.Н. Шаховская. – 3-е изд.,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перераб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 xml:space="preserve">. и доп. – Москва: </w:t>
      </w:r>
      <w:proofErr w:type="spellStart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Гуманит</w:t>
      </w:r>
      <w:proofErr w:type="spellEnd"/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. изд. центр. ВЛАДОС, 2002. – 680 с.</w:t>
      </w:r>
    </w:p>
    <w:p w:rsidR="00557E72" w:rsidRPr="00557E72" w:rsidRDefault="00557E72" w:rsidP="00557E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color w:val="212121"/>
          <w:sz w:val="18"/>
          <w:szCs w:val="18"/>
        </w:rPr>
        <w:t>Если у издания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нет автора, редакторов и т.п.,</w:t>
      </w:r>
      <w:r w:rsidRPr="00557E72">
        <w:rPr>
          <w:rFonts w:ascii="Arial" w:eastAsia="Times New Roman" w:hAnsi="Arial" w:cs="Arial"/>
          <w:b/>
          <w:bCs/>
          <w:color w:val="212121"/>
          <w:sz w:val="18"/>
        </w:rPr>
        <w:t> </w:t>
      </w:r>
      <w:r w:rsidRPr="00557E72">
        <w:rPr>
          <w:rFonts w:ascii="Arial" w:eastAsia="Times New Roman" w:hAnsi="Arial" w:cs="Arial"/>
          <w:color w:val="212121"/>
          <w:sz w:val="18"/>
          <w:szCs w:val="18"/>
        </w:rPr>
        <w:t>то после заглавия сразу идет информация об издании после точки и тире</w:t>
      </w:r>
      <w:r w:rsidRPr="00557E72">
        <w:rPr>
          <w:rFonts w:ascii="Arial" w:eastAsia="Times New Roman" w:hAnsi="Arial" w:cs="Arial"/>
          <w:color w:val="212121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«. -  ».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      Иллюстрированный словарь английского и русского языка с указателями [Текст].  – Москва: Живой язык, 2003. – 1000 с.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hyperlink r:id="rId12" w:anchor="obz" w:history="1">
        <w:r w:rsidRPr="00557E72">
          <w:rPr>
            <w:rFonts w:ascii="Arial" w:eastAsia="Times New Roman" w:hAnsi="Arial" w:cs="Arial"/>
            <w:b/>
            <w:bCs/>
            <w:color w:val="800000"/>
            <w:sz w:val="18"/>
            <w:u w:val="single"/>
          </w:rPr>
          <w:t>к списку</w:t>
        </w:r>
      </w:hyperlink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212121"/>
          <w:sz w:val="18"/>
          <w:szCs w:val="18"/>
        </w:rPr>
        <w:t>Многотомные издания</w:t>
      </w:r>
    </w:p>
    <w:p w:rsidR="00557E72" w:rsidRPr="00557E72" w:rsidRDefault="00557E72" w:rsidP="00557E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</w:rPr>
        <w:t>Автор. Заглавие издания: сведения, относящиеся к заглавию (см. на титуле) / Сведения об ответственности (авторы); последующие сведения об ответственности  (редакторы, переводчики, коллективы). – Город издания: Издательство, Год начала издания – год окончания издания.– (Серия)./FONT&gt;</w:t>
      </w:r>
      <w:r w:rsidRPr="00557E72">
        <w:rPr>
          <w:rFonts w:ascii="Arial" w:eastAsia="Times New Roman" w:hAnsi="Arial" w:cs="Arial"/>
          <w:color w:val="800000"/>
          <w:sz w:val="18"/>
          <w:szCs w:val="18"/>
        </w:rPr>
        <w:br/>
      </w: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</w:rPr>
        <w:t>Обозначение и номер тома: Заглавие тома: сведения, относящиеся к заглавию. – Год издания тома. – Объем;</w:t>
      </w:r>
      <w:r w:rsidRPr="00557E72">
        <w:rPr>
          <w:rFonts w:ascii="Arial" w:eastAsia="Times New Roman" w:hAnsi="Arial" w:cs="Arial"/>
          <w:b/>
          <w:bCs/>
          <w:color w:val="800000"/>
          <w:sz w:val="18"/>
        </w:rPr>
        <w:t> </w:t>
      </w:r>
      <w:r w:rsidRPr="00557E72">
        <w:rPr>
          <w:rFonts w:ascii="Arial" w:eastAsia="Times New Roman" w:hAnsi="Arial" w:cs="Arial"/>
          <w:color w:val="800000"/>
          <w:sz w:val="18"/>
          <w:szCs w:val="18"/>
        </w:rPr>
        <w:br/>
      </w: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</w:rPr>
        <w:t>Обозначение и номер тома: Заглавие тома: сведения, относящиеся к заглавию. – Год издания тома. – Объем. и т.д.</w:t>
      </w:r>
    </w:p>
    <w:p w:rsidR="00557E72" w:rsidRPr="00557E72" w:rsidRDefault="00557E72" w:rsidP="00557E72">
      <w:pPr>
        <w:spacing w:after="0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или: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 xml:space="preserve">Автор. Заглавие издания: сведения, относящиеся к заглавию (см. на титуле) / Сведения об ответственности (авторы); последующие сведения об </w:t>
      </w:r>
      <w:proofErr w:type="spellStart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отвественности</w:t>
      </w:r>
      <w:proofErr w:type="spellEnd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 xml:space="preserve"> (редакторы, переводчики, коллективы). – Город издания: Издательство, Год начала издания – год окончания издания. – Количество томов. – (Серия).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Примеры: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Горожанин, А.В. Российская полиция на страже имперской государственности: монография [Текст]: в 2-х т. / А.В. Горожанин;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Мин-во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юстиции РФ,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Самар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юрид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ин-т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. – Самара, 2004.  – 91 с.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Т. 1: Полиция как столп российской имперской государственности  (XVIII – первая половина XIX в.) – 258 с.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lastRenderedPageBreak/>
        <w:t>Т.2: Российская империя и ее полиция: рассвет и закат – 166 с.                                                                                  </w:t>
      </w:r>
      <w:r w:rsidRPr="00557E72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или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Горожанин, А.В. Российская полиция на страже имперской государственности: монография [Текст]: в 2-х т. / А.В.  Горожанин;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Мин-во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юстиции РФ,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Самар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юрид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ин-т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. – Самара, 2004.  – 91 с. – 2 т.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bookmarkStart w:id="4" w:name="obz4"/>
      <w:bookmarkEnd w:id="4"/>
      <w:r w:rsidRPr="00557E72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Неопубликованные документы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Диссертации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Автор. Заглавие: сведения, относящиеся к заглавию (см. на титуле): шифр номенклатуры специальностей научных работников: дата защиты: дата утверждения / сведения об ответственности (автор); последующие сведения об ответственности (коллектив). – Место написания, Дата написания. – Объем.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Примечания:</w:t>
      </w:r>
    </w:p>
    <w:p w:rsidR="00557E72" w:rsidRPr="00557E72" w:rsidRDefault="00557E72" w:rsidP="00557E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 сведениях, относящихся к заглавию, приводят сведения о том, что данная работа представлена в качестве диссертации, а также сведения об ученой степени, на соискание которой представлена диссертация. Сведения приводят в сокращенном виде.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Например: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proofErr w:type="spellStart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дис</w:t>
      </w:r>
      <w:proofErr w:type="spellEnd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..... канд. </w:t>
      </w:r>
      <w:proofErr w:type="spellStart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пед</w:t>
      </w:r>
      <w:proofErr w:type="spellEnd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 наук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proofErr w:type="spellStart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дис</w:t>
      </w:r>
      <w:proofErr w:type="spellEnd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......д-ра </w:t>
      </w:r>
      <w:proofErr w:type="spellStart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техн</w:t>
      </w:r>
      <w:proofErr w:type="spellEnd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 наук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Примеры: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Белозеров, И.В. Религиозная политика Золотой Орды на Руси в XIII-XIV вв. [Текст]: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дис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.....канд. ист. наук: 07.00.02: защищена 22.01.02: утв. 15.07.02 / Белозеров Иван Валентинович. – Москва, 2002. – 215 с.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Автореферат диссертации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Автор. Заглавие: сведения, относящиеся к заглавию (см. на титуле): шифр номенклатуры специальностей научных работников: дата защиты: дата утверждения / сведения об ответственности (коллектив). – Место написания. -Объем.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Примечания:</w:t>
      </w:r>
    </w:p>
    <w:p w:rsidR="00557E72" w:rsidRPr="00557E72" w:rsidRDefault="00557E72" w:rsidP="00557E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 сведениях, относящихся к заглавию, приводят сведения о том, что данная работа представлена в качестве автореферата диссертации на соискание ученой степени. Сведения приводят в сокращенном виде.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Например: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proofErr w:type="spellStart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автореф</w:t>
      </w:r>
      <w:proofErr w:type="spellEnd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дис</w:t>
      </w:r>
      <w:proofErr w:type="spellEnd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 .....канд. физ. наук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proofErr w:type="spellStart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автореф</w:t>
      </w:r>
      <w:proofErr w:type="spellEnd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дис</w:t>
      </w:r>
      <w:proofErr w:type="spellEnd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.....д-ра </w:t>
      </w:r>
      <w:proofErr w:type="spellStart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пед</w:t>
      </w:r>
      <w:proofErr w:type="spellEnd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 наук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Примеры: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Александров, А.А. Анализ и оценка оперативной обстановки в республике, крае, области (правовые и организационные аспекты) [Текст]: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автореф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дис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на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соиск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учен. степ. канд.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юрид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. наук (12.00.11) / Александров Александр Александрович; Акад. упр. МВД России. – Москва, 2004. – 26 с.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hyperlink r:id="rId13" w:anchor="obz" w:history="1">
        <w:r w:rsidRPr="00557E72">
          <w:rPr>
            <w:rFonts w:ascii="Arial" w:eastAsia="Times New Roman" w:hAnsi="Arial" w:cs="Arial"/>
            <w:b/>
            <w:bCs/>
            <w:color w:val="800000"/>
            <w:sz w:val="18"/>
            <w:u w:val="single"/>
          </w:rPr>
          <w:t>к списку</w:t>
        </w:r>
      </w:hyperlink>
    </w:p>
    <w:p w:rsidR="00557E72" w:rsidRPr="00557E72" w:rsidRDefault="00557E72" w:rsidP="00557E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bookmarkStart w:id="5" w:name="obz5"/>
      <w:bookmarkEnd w:id="5"/>
      <w:r w:rsidRPr="00557E7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Электронные ресурсы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Электронный ресурс локального доступа (CD)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lastRenderedPageBreak/>
        <w:t xml:space="preserve">Автор. Заглавие [Электронный ресурс]: сведения, относящиеся к заглавию / сведения об </w:t>
      </w:r>
      <w:proofErr w:type="spellStart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отвественности</w:t>
      </w:r>
      <w:proofErr w:type="spellEnd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 xml:space="preserve"> (авторы); последующие сведения об </w:t>
      </w:r>
      <w:proofErr w:type="spellStart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отвественности</w:t>
      </w:r>
      <w:proofErr w:type="spellEnd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 xml:space="preserve"> (редакторы, переводчики, коллективы). – Обозначение вида ресурса («электрон. дан.» и/или «электрон. </w:t>
      </w:r>
      <w:proofErr w:type="spellStart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прогр</w:t>
      </w:r>
      <w:proofErr w:type="spellEnd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.»). – Место издания: Издательство, Год издания. – Обозначение материала и количество физических единиц. – (Серия).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Примечания:</w:t>
      </w:r>
    </w:p>
    <w:p w:rsidR="00557E72" w:rsidRPr="00557E72" w:rsidRDefault="00557E72" w:rsidP="00557E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Описание электронного ресурса в области  «Автор»' и «Сведения об ответственности» осуществляется по</w:t>
      </w:r>
      <w:r w:rsidRPr="00557E72">
        <w:rPr>
          <w:rFonts w:ascii="Arial" w:eastAsia="Times New Roman" w:hAnsi="Arial" w:cs="Arial"/>
          <w:color w:val="000000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правилам описания книжного издания.</w:t>
      </w:r>
    </w:p>
    <w:p w:rsidR="00557E72" w:rsidRPr="00557E72" w:rsidRDefault="00557E72" w:rsidP="00557E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Обозначение материала приводят сразу после заглавия в квадратных скобках:</w:t>
      </w:r>
      <w:r w:rsidRPr="00557E72">
        <w:rPr>
          <w:rFonts w:ascii="Arial" w:eastAsia="Times New Roman" w:hAnsi="Arial" w:cs="Arial"/>
          <w:color w:val="000000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[Электронный ресурс]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Примеры: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Родников, А.Р. Логистика [Электронный ресурс]: терминологический словарь. –</w:t>
      </w:r>
      <w:r w:rsidRPr="00557E72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/ А.Р. Родников. – Электронные данные. – Москва: ИНФРА-М, 2000. – 1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эл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. опт. диск </w:t>
      </w:r>
      <w:r w:rsidRPr="00557E72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(CD- ROM).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Энциклопедия классической музыки [Электронный ресурс]. – Электрон. дан. –</w:t>
      </w:r>
      <w:r w:rsidRPr="00557E72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Москва: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Комминфо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2000. – 1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эл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. опт. диск (CD- ROM).  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Электронный ресурс удаленного доступа (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Internet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)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 xml:space="preserve">Автор. Заглавие [Электронный ресурс]: сведения, относящиеся к заглавию / сведения об ответственности (авторы); последующие сведения об ответственности (редакторы, переводчики, коллективы). – Обозначение вида ресурса («электрон. текст. дан.»). – Место издания: Издательство, Дата издания. – Режим доступа: URL. – Примечание («Электрон. версия </w:t>
      </w:r>
      <w:proofErr w:type="spellStart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печ</w:t>
      </w:r>
      <w:proofErr w:type="spellEnd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. публикации»).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Примечания:</w:t>
      </w:r>
    </w:p>
    <w:p w:rsidR="00557E72" w:rsidRPr="00557E72" w:rsidRDefault="00557E72" w:rsidP="00557E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Описание электронного ресурса в области «Автор» и «Сведения об ответственности» осуществляется</w:t>
      </w:r>
      <w:r w:rsidRPr="00557E72">
        <w:rPr>
          <w:rFonts w:ascii="Arial" w:eastAsia="Times New Roman" w:hAnsi="Arial" w:cs="Arial"/>
          <w:color w:val="000000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по правилам описания книжного издания.</w:t>
      </w:r>
    </w:p>
    <w:p w:rsidR="00557E72" w:rsidRPr="00557E72" w:rsidRDefault="00557E72" w:rsidP="00557E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Обозначение материала приводят сразу после заглавия в квадратных скобках: [Электронный ресурс].</w:t>
      </w:r>
    </w:p>
    <w:p w:rsidR="00557E72" w:rsidRPr="00557E72" w:rsidRDefault="00557E72" w:rsidP="00557E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Если описывается сайт в целом, то область «Дата издания» будет выглядеть следующим образом:  Год начала издания – год окончания издания.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Примеры: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Исследовано в России [Электронный ресурс]: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многопредмет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науч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журн. / 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Моск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физ.-техн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ин-т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. – Электрон. журн. – Долгопрудный: МФТИ, 1998. - . – режим доступа к журн.:</w:t>
      </w:r>
      <w:r w:rsidRPr="00557E72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http://zhurnul.milt.rissi.ru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Шпринц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Лев. Книга художника: от миллионных тиражей – к единичным экземплярам [Электронный ресурс] / Л.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Шпринц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. – Электрон. текстовые дан. – Москва: [б.и.], 2000. – Режим доступа:  http://atbook.km.ru/news/000525.html, свободный.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bookmarkStart w:id="6" w:name="obz6"/>
      <w:bookmarkEnd w:id="6"/>
      <w:r w:rsidRPr="00557E7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 </w:t>
      </w:r>
      <w:r w:rsidRPr="00557E72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Составные части документов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Сведения о статье // Сведения об источнике статьи. – Сведение о местоположении статьи в документе.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Статья из книги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 xml:space="preserve">Автор. Заглавие статьи: сведения, относящиеся к заглавию / сведения об ответственности (авторы статьи) // Заглавие книги: сведения, сведения, относящиеся  к заглавию / сведения об ответственности (авторы книги); последующие сведения об </w:t>
      </w:r>
      <w:proofErr w:type="spellStart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отвественности</w:t>
      </w:r>
      <w:proofErr w:type="spellEnd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 xml:space="preserve"> (редакторы, переводчики, коллективы). – Место издания: Издательство, год издания. – Местоположение статьи (страницы).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Примечание:</w:t>
      </w:r>
    </w:p>
    <w:p w:rsidR="00557E72" w:rsidRPr="00557E72" w:rsidRDefault="00557E72" w:rsidP="00557E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Сведения об издательстве в области выходных данных книг можно упустить.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Иванов, С.А. Маркетинг и менеджмент [Текст] / С.А. Иванов // Статьи о классиках. – Москва, 2002. – С. 12-34.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lastRenderedPageBreak/>
        <w:t>Статья из сборника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proofErr w:type="spellStart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Думова</w:t>
      </w:r>
      <w:proofErr w:type="spellEnd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 xml:space="preserve">, И.И. Инвестиции в человеческий капитал [Текст] / И.И. </w:t>
      </w:r>
      <w:proofErr w:type="spellStart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Думова</w:t>
      </w:r>
      <w:proofErr w:type="spellEnd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, М.В. Колесникова // Современные аспекты регионального развития: сб. статей. – Иркутск, 2001. – С. 47-49.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proofErr w:type="spellStart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Баданина</w:t>
      </w:r>
      <w:proofErr w:type="spellEnd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 xml:space="preserve">, Л.А. Расчет процесса фильтрации жидкости в древесине при автоклавной пропитке [Текст] / Л.А. </w:t>
      </w:r>
      <w:proofErr w:type="spellStart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Баданина</w:t>
      </w:r>
      <w:proofErr w:type="spellEnd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 xml:space="preserve"> // Наука – Северному региону: сб. </w:t>
      </w:r>
      <w:proofErr w:type="spellStart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науч</w:t>
      </w:r>
      <w:proofErr w:type="spellEnd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 xml:space="preserve">. тр. / АГТУ. – Архангельск, 2005. – </w:t>
      </w:r>
      <w:proofErr w:type="spellStart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Вып</w:t>
      </w:r>
      <w:proofErr w:type="spellEnd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. 62. – С. 8-12.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Статья из газеты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Автор. Заглавие статьи: сведения, относящиеся к заглавию / сведения об ответственности (авторы статьи) // Название газеты. – Год выпуска. – Число и месяц выпуска. – Местоположение статьи (страницы).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Николаева, С. Будем читать. Глядишь, и кризис пройдет…[Текст]</w:t>
      </w:r>
      <w:r w:rsidRPr="00557E72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/ С. Николаева // Северный комсомолец. – 2009. - № 13. – С.  9.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Рысев, В. Приоритет – экология  [Текст] / В. Рысев // Волна. – 2004. – 4 марта. – С. 13.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hyperlink r:id="rId14" w:anchor="obz" w:history="1">
        <w:r w:rsidRPr="00557E72">
          <w:rPr>
            <w:rFonts w:ascii="Arial" w:eastAsia="Times New Roman" w:hAnsi="Arial" w:cs="Arial"/>
            <w:b/>
            <w:bCs/>
            <w:color w:val="800000"/>
            <w:sz w:val="18"/>
            <w:u w:val="single"/>
          </w:rPr>
          <w:t>к списку</w:t>
        </w:r>
      </w:hyperlink>
    </w:p>
    <w:p w:rsidR="00557E72" w:rsidRPr="00557E72" w:rsidRDefault="00557E72" w:rsidP="00557E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Статья  из журнала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Автор.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Примечание:</w:t>
      </w:r>
    </w:p>
    <w:p w:rsidR="00557E72" w:rsidRPr="00557E72" w:rsidRDefault="00557E72" w:rsidP="00557E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Если статья размещены в двух и более журналах, то сведения о ее местоположении в каждом из номеров отделяют точкой с запятой.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Примеры: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Тарасова, Н.Г. Смена парадигм в развитии теории и практики градостроительства [Текст]  / Н.Г. Тарасова // Архитектура и строительство России. – 2007. - № 4. – С. 2-7.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Казаков, Н.А. Запоздалое признание [Текст]  / Н.А. Казаков // На боевом посту. – 2000. - № 9. – С. 64-67; № 10. – С. 58-71.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Статья из продолжающихся изданий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Автор. Заглавие статьи: сведения, относящиеся к заглавию / сведения об ответственности (авторы статьи) // Заглавие издания. Название серии. – Год издания. – Номер выпуска: Заглавие выпуска. – Местоположение статьи (страницы).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Примеры: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Белох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Н.В. Доходы, предложение и цены – проблема сбалансированности [Текст] / Н.В.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Белох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, Н.Я. Петраков, В.П. Русаков // Известия  АН СССР. Сер. экономическая. – 1982. - № 2. – С. 71-77.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Белова, Г.Д. Некоторые вопросы уголовной ответственности за нарушение налогового законодательства [Текст] / Г.Д. Белова // Актуальные проблемы прокурорского надзора /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Ин-т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повышения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квал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рук. кадров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Генер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прокуратуры Рос. Федерации. – 2001. –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Вып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. 5: Прокурорский надзор за исполнением уголовного и уголовно-процессуального законодательства. Организация деятельности прокуратуры. – С. 46-49.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Рецензия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 xml:space="preserve">Автор рецензии.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 – </w:t>
      </w:r>
      <w:proofErr w:type="spellStart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Рец</w:t>
      </w:r>
      <w:proofErr w:type="spellEnd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. на кн.: Описание книги.           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lastRenderedPageBreak/>
        <w:t>или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 xml:space="preserve">Описание книги. – </w:t>
      </w:r>
      <w:proofErr w:type="spellStart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Рец</w:t>
      </w:r>
      <w:proofErr w:type="spellEnd"/>
      <w:r w:rsidRPr="00557E72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FF"/>
        </w:rPr>
        <w:t>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Примечание:</w:t>
      </w:r>
    </w:p>
    <w:p w:rsidR="00557E72" w:rsidRPr="00557E72" w:rsidRDefault="00557E72" w:rsidP="00557E7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Описание издания, на которое написана рецензия, осуществляется по</w:t>
      </w:r>
      <w:r w:rsidRPr="00557E72">
        <w:rPr>
          <w:rFonts w:ascii="Arial" w:eastAsia="Times New Roman" w:hAnsi="Arial" w:cs="Arial"/>
          <w:color w:val="000000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правилам описания книжного издания.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Примеры: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Воскресенский, С.В. В помощь учителю и ученику [Текст] // Северный край. – 1999. – 30 сент. –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Рец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на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кн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: Карта Ярославской области. География. История [Карты] / отв. Ред. Е.Ю.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Колобовский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. – Ярославль, 1999.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Пономаренков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В.А. Особенности расследования «цыганских» преступлений: учебное пособие / В.А.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Пономаренков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И.А.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Пономаренкова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– Москва: Изд-во МГПУ, 2002. – 76 с. –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Рец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Наумова, Н.А. О необычном пособии для правоохранительных органов [Текст] / Е.А. Наумова // Вестник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Моск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. гор.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пед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. ун-та. – 2003. - № 2. – С. 273.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hyperlink r:id="rId15" w:anchor="obz" w:history="1">
        <w:r w:rsidRPr="00557E72">
          <w:rPr>
            <w:rFonts w:ascii="Arial" w:eastAsia="Times New Roman" w:hAnsi="Arial" w:cs="Arial"/>
            <w:b/>
            <w:bCs/>
            <w:color w:val="800000"/>
            <w:sz w:val="18"/>
            <w:u w:val="single"/>
          </w:rPr>
          <w:t>к списку</w:t>
        </w:r>
      </w:hyperlink>
    </w:p>
    <w:p w:rsidR="00557E72" w:rsidRPr="00557E72" w:rsidRDefault="00557E72" w:rsidP="00557E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  </w:t>
      </w:r>
      <w:bookmarkStart w:id="7" w:name="10"/>
      <w:bookmarkEnd w:id="7"/>
      <w:r w:rsidRPr="00557E72">
        <w:rPr>
          <w:rFonts w:ascii="Arial" w:eastAsia="Times New Roman" w:hAnsi="Arial" w:cs="Arial"/>
          <w:b/>
          <w:bCs/>
          <w:color w:val="000000"/>
          <w:sz w:val="18"/>
        </w:rPr>
        <w:t> </w:t>
      </w:r>
      <w:bookmarkStart w:id="8" w:name="obz10"/>
      <w:r w:rsidRPr="00557E7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Оформление списка литературы</w:t>
      </w:r>
      <w:bookmarkEnd w:id="8"/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Рекомендуется представить единый список литературы к работе в целом.  Наиболее удобным является</w:t>
      </w:r>
      <w:r w:rsidRPr="00557E72">
        <w:rPr>
          <w:rFonts w:ascii="Arial" w:eastAsia="Times New Roman" w:hAnsi="Arial" w:cs="Arial"/>
          <w:color w:val="000000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алфавитное расположение материала</w:t>
      </w:r>
      <w:r w:rsidRPr="00557E72">
        <w:rPr>
          <w:rFonts w:ascii="Arial" w:eastAsia="Times New Roman" w:hAnsi="Arial" w:cs="Arial"/>
          <w:color w:val="000000"/>
          <w:sz w:val="18"/>
        </w:rPr>
        <w:t> </w:t>
      </w: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без разделения на части по видовому признаку (например: </w:t>
      </w:r>
      <w:proofErr w:type="spellStart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книги,статьи</w:t>
      </w:r>
      <w:proofErr w:type="spellEnd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).</w:t>
      </w: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  <w:t>Произведения одного автора расставляются в списке по алфавиту заглавий или по годам публикации, в прямом хронологическом порядке (такой порядок группировки позволяет проследить за динамикой взглядов определенного автора на проблему).Затем все библиографические записи  в списке</w:t>
      </w:r>
      <w:r w:rsidRPr="00557E72">
        <w:rPr>
          <w:rFonts w:ascii="Arial" w:eastAsia="Times New Roman" w:hAnsi="Arial" w:cs="Arial"/>
          <w:color w:val="000000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последовательно нумеруются.«Список использованной литературы» размещается после текста работы и предшествует приложениям.</w:t>
      </w:r>
      <w:r w:rsidRPr="00557E72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Сведения о наличии списка литературы отражаются в «Содержании» (или «Оглавлении»), помещаемом, как правило, после титульной страницы.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bookmarkStart w:id="9" w:name="ostr"/>
      <w:bookmarkEnd w:id="9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bookmarkStart w:id="10" w:name="11"/>
      <w:bookmarkEnd w:id="10"/>
      <w:r w:rsidRPr="00557E72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Оформление ссылок в тексте работы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Библиографические ссылки употребляют: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•</w:t>
      </w:r>
      <w:r w:rsidRPr="00557E72">
        <w:rPr>
          <w:rFonts w:ascii="Arial" w:eastAsia="Times New Roman" w:hAnsi="Arial" w:cs="Arial"/>
          <w:color w:val="000000"/>
          <w:sz w:val="18"/>
        </w:rPr>
        <w:t> </w:t>
      </w: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при цитировании;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• при заимствовании положений, формул, таблиц, иллюстраций;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• при необходимости отсылки к другому изданию, где более полно изложен вопрос;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• при анализе в тексте опубликованных работ.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Есть два вида библиографических ссылок:</w:t>
      </w:r>
    </w:p>
    <w:p w:rsidR="00557E72" w:rsidRPr="00557E72" w:rsidRDefault="00557E72" w:rsidP="00557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Внутритекстовые</w:t>
      </w:r>
      <w:proofErr w:type="spellEnd"/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Размещают непосредственно в строке после текста, к которому относятся.</w:t>
      </w: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  <w:t>Оформляются в скобках с указанием номера в списке литературы, например, (31).</w:t>
      </w: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  <w:t>Ссылки на несколько конкретных работ автора могут быть даны, например, в форме (12-17, 19).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 цитировании, а также в случаях, требующих указания конкретной страницы источника, в скобках дополнительно указываются страница (12. С. 7) или страницы «от – до» (19. С. 7-9).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Пример: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lastRenderedPageBreak/>
        <w:t>Когда частица пролетает вблизи ядра, на нее действует кулоновская сила отталкивания (14, С. 51).</w:t>
      </w:r>
    </w:p>
    <w:p w:rsidR="00557E72" w:rsidRPr="00557E72" w:rsidRDefault="00557E72" w:rsidP="00557E7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Подстрочные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Размещаются внизу страницы, под строками основного текста, имеют сквозную нумерацию по всему документу.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Пример: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Литературовед  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Левидов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А.М. писал о том, что «не количество прочитанных книг служат показателем культуры чтения, а качество их потребления»*.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*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Левидов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А.М. Литература и действительность / А.М. </w:t>
      </w:r>
      <w:proofErr w:type="spellStart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Левидов</w:t>
      </w:r>
      <w:proofErr w:type="spellEnd"/>
      <w:r w:rsidRPr="00557E7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. – Ленинград, 1987. – С. 409.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Список использованной литературы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  <w:t> 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•  ГОСТ 7.1-2003. Библиографическая запись. Общие требования и правила составления [Текст]. – Москва: ИПК Изд-во стандартов, 2004. – 47 с.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• ГОСТ 7.82-2001. Библиографическая запись. Библиографическое описание электронных ресурсов. Общие требования и правила составления [Текст]. – Минск: ИПК </w:t>
      </w:r>
      <w:proofErr w:type="spellStart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Изда-во</w:t>
      </w:r>
      <w:proofErr w:type="spellEnd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стандартов, 2001. – 23 с.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• ГОСТ 7.12-93. Библиографическая запись. Сокращение слов на русском языке. Общие требования и правила [Текст].–Москва: Госстандарт России, 1993.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• </w:t>
      </w:r>
      <w:proofErr w:type="spellStart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Сукиасян</w:t>
      </w:r>
      <w:proofErr w:type="spellEnd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Э.Р. Список литературы к курсовой и дипломной работе. Рекомендации по составлению [Текст] / Э.Р. </w:t>
      </w:r>
      <w:proofErr w:type="spellStart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Сукиасян</w:t>
      </w:r>
      <w:proofErr w:type="spellEnd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 – Москва, 2001.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• Савина, И.А. Методика библиографического описания [Текст]:практическое пособие / И.А. Савина. - Москва: </w:t>
      </w:r>
      <w:proofErr w:type="spellStart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Либерея-Бибинформ</w:t>
      </w:r>
      <w:proofErr w:type="spellEnd"/>
      <w:r w:rsidRPr="00557E7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 2007. – 144 с.</w:t>
      </w:r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  <w:t> </w:t>
      </w:r>
      <w:hyperlink r:id="rId16" w:anchor="obz" w:history="1">
        <w:r w:rsidRPr="00557E72">
          <w:rPr>
            <w:rFonts w:ascii="Arial" w:eastAsia="Times New Roman" w:hAnsi="Arial" w:cs="Arial"/>
            <w:b/>
            <w:bCs/>
            <w:color w:val="800000"/>
            <w:sz w:val="18"/>
            <w:u w:val="single"/>
          </w:rPr>
          <w:t>к списку</w:t>
        </w:r>
      </w:hyperlink>
    </w:p>
    <w:p w:rsidR="00557E72" w:rsidRPr="00557E72" w:rsidRDefault="00557E72" w:rsidP="00557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</w:pPr>
      <w:r w:rsidRPr="00557E72">
        <w:rPr>
          <w:rFonts w:ascii="Arial" w:eastAsia="Times New Roman" w:hAnsi="Arial" w:cs="Arial"/>
          <w:color w:val="800000"/>
          <w:sz w:val="18"/>
          <w:szCs w:val="18"/>
          <w:shd w:val="clear" w:color="auto" w:fill="FFFFFF"/>
        </w:rPr>
        <w:t> </w:t>
      </w:r>
    </w:p>
    <w:p w:rsidR="002F4AB5" w:rsidRDefault="002F4AB5"/>
    <w:sectPr w:rsidR="002F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284"/>
    <w:multiLevelType w:val="multilevel"/>
    <w:tmpl w:val="06C4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E711E"/>
    <w:multiLevelType w:val="multilevel"/>
    <w:tmpl w:val="BE4C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50F17"/>
    <w:multiLevelType w:val="multilevel"/>
    <w:tmpl w:val="12328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E58F0"/>
    <w:multiLevelType w:val="multilevel"/>
    <w:tmpl w:val="594E92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3C17"/>
    <w:multiLevelType w:val="multilevel"/>
    <w:tmpl w:val="1930B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35F2F"/>
    <w:multiLevelType w:val="multilevel"/>
    <w:tmpl w:val="C5420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561A5"/>
    <w:multiLevelType w:val="multilevel"/>
    <w:tmpl w:val="9BE2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B7851"/>
    <w:multiLevelType w:val="multilevel"/>
    <w:tmpl w:val="2542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50EB5"/>
    <w:multiLevelType w:val="multilevel"/>
    <w:tmpl w:val="CFE0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47397"/>
    <w:multiLevelType w:val="multilevel"/>
    <w:tmpl w:val="93E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35C24"/>
    <w:multiLevelType w:val="multilevel"/>
    <w:tmpl w:val="4F72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315B1"/>
    <w:multiLevelType w:val="multilevel"/>
    <w:tmpl w:val="CB724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B54E7"/>
    <w:multiLevelType w:val="multilevel"/>
    <w:tmpl w:val="CB14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B6175"/>
    <w:multiLevelType w:val="multilevel"/>
    <w:tmpl w:val="457E52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8C6743"/>
    <w:multiLevelType w:val="multilevel"/>
    <w:tmpl w:val="7B26C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109C8"/>
    <w:multiLevelType w:val="multilevel"/>
    <w:tmpl w:val="E6D4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27319"/>
    <w:multiLevelType w:val="multilevel"/>
    <w:tmpl w:val="BAB2E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6F6E46"/>
    <w:multiLevelType w:val="multilevel"/>
    <w:tmpl w:val="7898D8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16"/>
  </w:num>
  <w:num w:numId="7">
    <w:abstractNumId w:val="3"/>
  </w:num>
  <w:num w:numId="8">
    <w:abstractNumId w:val="17"/>
  </w:num>
  <w:num w:numId="9">
    <w:abstractNumId w:val="13"/>
  </w:num>
  <w:num w:numId="10">
    <w:abstractNumId w:val="7"/>
  </w:num>
  <w:num w:numId="11">
    <w:abstractNumId w:val="12"/>
  </w:num>
  <w:num w:numId="12">
    <w:abstractNumId w:val="15"/>
  </w:num>
  <w:num w:numId="13">
    <w:abstractNumId w:val="9"/>
  </w:num>
  <w:num w:numId="14">
    <w:abstractNumId w:val="1"/>
  </w:num>
  <w:num w:numId="15">
    <w:abstractNumId w:val="4"/>
  </w:num>
  <w:num w:numId="16">
    <w:abstractNumId w:val="8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7E72"/>
    <w:rsid w:val="002F4AB5"/>
    <w:rsid w:val="003D31AC"/>
    <w:rsid w:val="0055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7E72"/>
  </w:style>
  <w:style w:type="character" w:styleId="a4">
    <w:name w:val="Strong"/>
    <w:basedOn w:val="a0"/>
    <w:uiPriority w:val="22"/>
    <w:qFormat/>
    <w:rsid w:val="00557E72"/>
    <w:rPr>
      <w:b/>
      <w:bCs/>
    </w:rPr>
  </w:style>
  <w:style w:type="character" w:styleId="a5">
    <w:name w:val="Hyperlink"/>
    <w:basedOn w:val="a0"/>
    <w:uiPriority w:val="99"/>
    <w:semiHidden/>
    <w:unhideWhenUsed/>
    <w:rsid w:val="00557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fu.ru/agtu/www.agtu.ru/fad08f5ab5ca9486942a52596ba6582elit.html" TargetMode="External"/><Relationship Id="rId13" Type="http://schemas.openxmlformats.org/officeDocument/2006/relationships/hyperlink" Target="http://narfu.ru/agtu/www.agtu.ru/fad08f5ab5ca9486942a52596ba6582elit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rfu.ru/agtu/www.agtu.ru/fad08f5ab5ca9486942a52596ba6582elit.html" TargetMode="External"/><Relationship Id="rId12" Type="http://schemas.openxmlformats.org/officeDocument/2006/relationships/hyperlink" Target="http://narfu.ru/agtu/www.agtu.ru/fad08f5ab5ca9486942a52596ba6582eli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rfu.ru/agtu/www.agtu.ru/fad08f5ab5ca9486942a52596ba6582eli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fu.ru/agtu/www.agtu.ru/fad08f5ab5ca9486942a52596ba6582elit.html" TargetMode="External"/><Relationship Id="rId11" Type="http://schemas.openxmlformats.org/officeDocument/2006/relationships/hyperlink" Target="http://narfu.ru/agtu/www.agtu.ru/fad08f5ab5ca9486942a52596ba6582elit.html" TargetMode="External"/><Relationship Id="rId5" Type="http://schemas.openxmlformats.org/officeDocument/2006/relationships/hyperlink" Target="http://narfu.ru/agtu/www.agtu.ru/fad08f5ab5ca9486942a52596ba6582elit.html" TargetMode="External"/><Relationship Id="rId15" Type="http://schemas.openxmlformats.org/officeDocument/2006/relationships/hyperlink" Target="http://narfu.ru/agtu/www.agtu.ru/fad08f5ab5ca9486942a52596ba6582elit.html" TargetMode="External"/><Relationship Id="rId10" Type="http://schemas.openxmlformats.org/officeDocument/2006/relationships/hyperlink" Target="http://narfu.ru/agtu/www.agtu.ru/fad08f5ab5ca9486942a52596ba6582el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fu.ru/agtu/www.agtu.ru/fad08f5ab5ca9486942a52596ba6582elit.html" TargetMode="External"/><Relationship Id="rId14" Type="http://schemas.openxmlformats.org/officeDocument/2006/relationships/hyperlink" Target="http://narfu.ru/agtu/www.agtu.ru/fad08f5ab5ca9486942a52596ba6582el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2017-02-21T03:02:00Z</dcterms:created>
  <dcterms:modified xsi:type="dcterms:W3CDTF">2017-02-21T03:30:00Z</dcterms:modified>
</cp:coreProperties>
</file>